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EEEEEE"/>
        <w:tblCellMar>
          <w:left w:w="0" w:type="dxa"/>
          <w:right w:w="0" w:type="dxa"/>
        </w:tblCellMar>
        <w:tblLook w:val="04A0" w:firstRow="1" w:lastRow="0" w:firstColumn="1" w:lastColumn="0" w:noHBand="0" w:noVBand="1"/>
      </w:tblPr>
      <w:tblGrid>
        <w:gridCol w:w="5348"/>
        <w:gridCol w:w="4006"/>
        <w:gridCol w:w="6"/>
      </w:tblGrid>
      <w:tr w:rsidR="00B910BC" w:rsidRPr="00B910BC" w:rsidTr="00B910BC">
        <w:trPr>
          <w:gridAfter w:val="1"/>
          <w:trHeight w:val="1620"/>
        </w:trPr>
        <w:tc>
          <w:tcPr>
            <w:tcW w:w="4000" w:type="pct"/>
            <w:shd w:val="clear" w:color="auto" w:fill="FFFFFF"/>
            <w:vAlign w:val="center"/>
            <w:hideMark/>
          </w:tcPr>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noProof/>
                <w:color w:val="333333"/>
              </w:rPr>
              <mc:AlternateContent>
                <mc:Choice Requires="wps">
                  <w:drawing>
                    <wp:inline distT="0" distB="0" distL="0" distR="0" wp14:anchorId="598D042A" wp14:editId="75D1CECA">
                      <wp:extent cx="2019300" cy="1238250"/>
                      <wp:effectExtent l="0" t="0" r="0" b="0"/>
                      <wp:docPr id="1" name="AutoShape 1" descr="First United Methodist Church Plan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193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91F8CD" id="AutoShape 1" o:spid="_x0000_s1026" alt="First United Methodist Church Plano" style="width:15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" filled="f" stroked="f">
                      <o:lock v:ext="edit" aspectratio="t"/>
                      <w10:anchorlock/>
                    </v:rect>
                  </w:pict>
                </mc:Fallback>
              </mc:AlternateContent>
            </w:r>
          </w:p>
        </w:tc>
        <w:tc>
          <w:tcPr>
            <w:tcW w:w="0" w:type="auto"/>
            <w:shd w:val="clear" w:color="auto" w:fill="FFFFFF"/>
            <w:vAlign w:val="center"/>
            <w:hideMark/>
          </w:tcPr>
          <w:p w:rsidR="00B910BC" w:rsidRPr="00B910BC" w:rsidRDefault="00B910BC" w:rsidP="00B910BC">
            <w:pPr>
              <w:spacing w:after="0" w:line="240" w:lineRule="auto"/>
              <w:rPr>
                <w:rFonts w:ascii="Calibri" w:eastAsia="Times New Roman" w:hAnsi="Calibri" w:cs="Times New Roman"/>
              </w:rPr>
            </w:pPr>
          </w:p>
        </w:tc>
      </w:tr>
      <w:tr w:rsidR="00B910BC" w:rsidRPr="00B910BC" w:rsidTr="00B910BC">
        <w:trPr>
          <w:trHeight w:val="1245"/>
        </w:trPr>
        <w:tc>
          <w:tcPr>
            <w:tcW w:w="0" w:type="auto"/>
            <w:shd w:val="clear" w:color="auto" w:fill="EEEEEE"/>
            <w:vAlign w:val="center"/>
            <w:hideMark/>
          </w:tcPr>
          <w:p w:rsidR="00B910BC" w:rsidRPr="00B910BC" w:rsidRDefault="00B910BC" w:rsidP="00B910BC">
            <w:pPr>
              <w:spacing w:after="0" w:line="240" w:lineRule="auto"/>
              <w:rPr>
                <w:rFonts w:ascii="Times New Roman" w:eastAsia="Times New Roman" w:hAnsi="Times New Roman" w:cs="Times New Roman"/>
                <w:sz w:val="20"/>
                <w:szCs w:val="20"/>
              </w:rPr>
            </w:pPr>
          </w:p>
        </w:tc>
        <w:tc>
          <w:tcPr>
            <w:tcW w:w="0" w:type="auto"/>
            <w:shd w:val="clear" w:color="auto" w:fill="EEEEEE"/>
            <w:vAlign w:val="center"/>
            <w:hideMark/>
          </w:tcPr>
          <w:p w:rsidR="00B910BC" w:rsidRPr="00B910BC" w:rsidRDefault="00B910BC" w:rsidP="00B910BC">
            <w:pPr>
              <w:spacing w:after="0" w:line="240" w:lineRule="auto"/>
              <w:ind w:right="375"/>
              <w:rPr>
                <w:rFonts w:ascii="Calibri" w:eastAsia="Times New Roman" w:hAnsi="Calibri" w:cs="Times New Roman"/>
              </w:rPr>
            </w:pPr>
            <w:r w:rsidRPr="00B910BC">
              <w:rPr>
                <w:rFonts w:ascii="Arial" w:eastAsia="Times New Roman" w:hAnsi="Arial" w:cs="Arial"/>
                <w:b/>
                <w:bCs/>
                <w:color w:val="2C2C2C"/>
                <w:sz w:val="42"/>
                <w:szCs w:val="42"/>
              </w:rPr>
              <w:t>Community Yard Sale Regis</w:t>
            </w:r>
            <w:bookmarkStart w:id="0" w:name="_GoBack"/>
            <w:bookmarkEnd w:id="0"/>
            <w:r w:rsidRPr="00B910BC">
              <w:rPr>
                <w:rFonts w:ascii="Arial" w:eastAsia="Times New Roman" w:hAnsi="Arial" w:cs="Arial"/>
                <w:b/>
                <w:bCs/>
                <w:color w:val="2C2C2C"/>
                <w:sz w:val="42"/>
                <w:szCs w:val="42"/>
              </w:rPr>
              <w:t>tration Confirmation</w:t>
            </w:r>
          </w:p>
        </w:tc>
        <w:tc>
          <w:tcPr>
            <w:tcW w:w="0" w:type="auto"/>
            <w:shd w:val="clear" w:color="auto" w:fill="EEEEEE"/>
            <w:vAlign w:val="center"/>
            <w:hideMark/>
          </w:tcPr>
          <w:p w:rsidR="00B910BC" w:rsidRPr="00B910BC" w:rsidRDefault="00B910BC" w:rsidP="00B910BC">
            <w:pPr>
              <w:spacing w:after="0" w:line="240" w:lineRule="auto"/>
              <w:rPr>
                <w:rFonts w:ascii="Calibri" w:eastAsia="Times New Roman" w:hAnsi="Calibri" w:cs="Times New Roman"/>
              </w:rPr>
            </w:pPr>
          </w:p>
        </w:tc>
      </w:tr>
      <w:tr w:rsidR="00B910BC" w:rsidRPr="00B910BC" w:rsidTr="00B910BC">
        <w:tc>
          <w:tcPr>
            <w:tcW w:w="0" w:type="auto"/>
            <w:shd w:val="clear" w:color="auto" w:fill="EEEEEE"/>
            <w:vAlign w:val="center"/>
            <w:hideMark/>
          </w:tcPr>
          <w:p w:rsidR="00B910BC" w:rsidRPr="00B910BC" w:rsidRDefault="00B910BC" w:rsidP="00B910BC">
            <w:pPr>
              <w:spacing w:after="0" w:line="240" w:lineRule="auto"/>
              <w:rPr>
                <w:rFonts w:ascii="Times New Roman" w:eastAsia="Times New Roman" w:hAnsi="Times New Roman" w:cs="Times New Roman"/>
                <w:sz w:val="20"/>
                <w:szCs w:val="20"/>
              </w:rPr>
            </w:pPr>
          </w:p>
        </w:tc>
        <w:tc>
          <w:tcPr>
            <w:tcW w:w="0" w:type="auto"/>
            <w:shd w:val="clear" w:color="auto" w:fill="FFFFFF"/>
            <w:tcMar>
              <w:top w:w="300" w:type="dxa"/>
              <w:left w:w="195" w:type="dxa"/>
              <w:bottom w:w="300" w:type="dxa"/>
              <w:right w:w="195" w:type="dxa"/>
            </w:tcMar>
            <w:vAlign w:val="center"/>
            <w:hideMark/>
          </w:tcPr>
          <w:p w:rsidR="00B910BC" w:rsidRPr="00B910BC" w:rsidRDefault="00B910BC" w:rsidP="00B910BC">
            <w:pPr>
              <w:spacing w:after="0" w:line="240" w:lineRule="auto"/>
              <w:rPr>
                <w:rFonts w:ascii="Helvetica" w:eastAsia="Times New Roman" w:hAnsi="Helvetica" w:cs="Times New Roman"/>
                <w:sz w:val="24"/>
                <w:szCs w:val="24"/>
              </w:rPr>
            </w:pPr>
            <w:r w:rsidRPr="00B910BC">
              <w:rPr>
                <w:rFonts w:ascii="Arial" w:eastAsia="Times New Roman" w:hAnsi="Arial" w:cs="Arial"/>
                <w:color w:val="333333"/>
                <w:sz w:val="24"/>
                <w:szCs w:val="24"/>
              </w:rPr>
              <w:t>Thanks for becoming a vendor for the Community Yard Sale! Below are details of your registration. If you need to make changes, log back into Realm or contact someone at First United Methodist Church Plano.</w:t>
            </w:r>
          </w:p>
          <w:p w:rsidR="00B910BC" w:rsidRPr="00B910BC" w:rsidRDefault="00B910BC" w:rsidP="00B910BC">
            <w:pPr>
              <w:spacing w:after="0" w:line="240" w:lineRule="auto"/>
              <w:rPr>
                <w:rFonts w:ascii="Helvetica" w:eastAsia="Times New Roman" w:hAnsi="Helvetica" w:cs="Times New Roman"/>
                <w:sz w:val="24"/>
                <w:szCs w:val="24"/>
              </w:rPr>
            </w:pPr>
            <w:r w:rsidRPr="00B910BC">
              <w:rPr>
                <w:rFonts w:ascii="Arial" w:eastAsia="Times New Roman" w:hAnsi="Arial" w:cs="Arial"/>
                <w:color w:val="333333"/>
                <w:sz w:val="24"/>
                <w:szCs w:val="24"/>
              </w:rPr>
              <w:t>Please make note of several things:</w:t>
            </w:r>
          </w:p>
          <w:p w:rsidR="00B910BC" w:rsidRPr="00B910BC" w:rsidRDefault="00B910BC" w:rsidP="00B910BC">
            <w:pPr>
              <w:numPr>
                <w:ilvl w:val="0"/>
                <w:numId w:val="1"/>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 xml:space="preserve">Set up time is 7 </w:t>
            </w:r>
            <w:proofErr w:type="spellStart"/>
            <w:r w:rsidRPr="00B910BC">
              <w:rPr>
                <w:rFonts w:ascii="Arial" w:eastAsia="Times New Roman" w:hAnsi="Arial" w:cs="Arial"/>
                <w:color w:val="333333"/>
                <w:sz w:val="24"/>
                <w:szCs w:val="24"/>
              </w:rPr>
              <w:t>a.m</w:t>
            </w:r>
            <w:proofErr w:type="spellEnd"/>
            <w:r w:rsidRPr="00B910BC">
              <w:rPr>
                <w:rFonts w:ascii="Arial" w:eastAsia="Times New Roman" w:hAnsi="Arial" w:cs="Arial"/>
                <w:color w:val="333333"/>
                <w:sz w:val="24"/>
                <w:szCs w:val="24"/>
              </w:rPr>
              <w:t>, no one will be admitted to the parking lot prior to 7</w:t>
            </w:r>
          </w:p>
          <w:p w:rsidR="00B910BC" w:rsidRPr="00B910BC" w:rsidRDefault="00B910BC" w:rsidP="00B910BC">
            <w:pPr>
              <w:numPr>
                <w:ilvl w:val="0"/>
                <w:numId w:val="1"/>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Garage Sale hours: 8:30 a.m.-noon</w:t>
            </w:r>
          </w:p>
          <w:p w:rsidR="00B910BC" w:rsidRPr="00B910BC" w:rsidRDefault="00B910BC" w:rsidP="00B910BC">
            <w:pPr>
              <w:numPr>
                <w:ilvl w:val="0"/>
                <w:numId w:val="1"/>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Clean up by 2 p.m.</w:t>
            </w:r>
          </w:p>
          <w:p w:rsidR="00B910BC" w:rsidRPr="00B910BC" w:rsidRDefault="00B910BC" w:rsidP="00B910BC">
            <w:pPr>
              <w:numPr>
                <w:ilvl w:val="0"/>
                <w:numId w:val="1"/>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Event is rain or shine, no refunds</w:t>
            </w:r>
          </w:p>
          <w:p w:rsidR="00B910BC" w:rsidRPr="00B910BC" w:rsidRDefault="00B910BC" w:rsidP="00B910BC">
            <w:pPr>
              <w:numPr>
                <w:ilvl w:val="0"/>
                <w:numId w:val="1"/>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Vendors must provide their own table &amp; chairs. You may also use a tent as long as it does not encroach on the neighboring space</w:t>
            </w:r>
          </w:p>
          <w:p w:rsidR="00B910BC" w:rsidRPr="00B910BC" w:rsidRDefault="00B910BC" w:rsidP="00B910BC">
            <w:pPr>
              <w:numPr>
                <w:ilvl w:val="0"/>
                <w:numId w:val="1"/>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No items may be left after event, you will be charged for the cost of disposal for any items left on the premises</w:t>
            </w:r>
          </w:p>
          <w:p w:rsidR="00B910BC" w:rsidRPr="00B910BC" w:rsidRDefault="00B910BC" w:rsidP="00B910BC">
            <w:pPr>
              <w:numPr>
                <w:ilvl w:val="0"/>
                <w:numId w:val="1"/>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Spots will be assigned upon arrival</w:t>
            </w:r>
          </w:p>
          <w:p w:rsidR="00B910BC" w:rsidRPr="00B910BC" w:rsidRDefault="00B910BC" w:rsidP="00B910BC">
            <w:pPr>
              <w:spacing w:after="0" w:line="240" w:lineRule="auto"/>
              <w:rPr>
                <w:rFonts w:ascii="Helvetica" w:eastAsia="Times New Roman" w:hAnsi="Helvetica" w:cs="Times New Roman"/>
                <w:sz w:val="24"/>
                <w:szCs w:val="24"/>
              </w:rPr>
            </w:pPr>
            <w:r w:rsidRPr="00B910BC">
              <w:rPr>
                <w:rFonts w:ascii="Arial" w:eastAsia="Times New Roman" w:hAnsi="Arial" w:cs="Arial"/>
                <w:color w:val="333333"/>
                <w:sz w:val="24"/>
                <w:szCs w:val="24"/>
              </w:rPr>
              <w:lastRenderedPageBreak/>
              <w:t>PROHIBITED ITEMS:</w:t>
            </w:r>
          </w:p>
          <w:p w:rsidR="00B910BC" w:rsidRPr="00B910BC" w:rsidRDefault="00B910BC" w:rsidP="00B910BC">
            <w:pPr>
              <w:numPr>
                <w:ilvl w:val="0"/>
                <w:numId w:val="2"/>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Alcohol</w:t>
            </w:r>
          </w:p>
          <w:p w:rsidR="00B910BC" w:rsidRPr="00B910BC" w:rsidRDefault="00B910BC" w:rsidP="00B910BC">
            <w:pPr>
              <w:numPr>
                <w:ilvl w:val="0"/>
                <w:numId w:val="2"/>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Guns/ammunition</w:t>
            </w:r>
          </w:p>
          <w:p w:rsidR="00B910BC" w:rsidRPr="00B910BC" w:rsidRDefault="00B910BC" w:rsidP="00B910BC">
            <w:pPr>
              <w:numPr>
                <w:ilvl w:val="0"/>
                <w:numId w:val="2"/>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Pornographic/inappropriate material</w:t>
            </w:r>
          </w:p>
          <w:p w:rsidR="00B910BC" w:rsidRPr="00B910BC" w:rsidRDefault="00B910BC" w:rsidP="00B910BC">
            <w:pPr>
              <w:numPr>
                <w:ilvl w:val="0"/>
                <w:numId w:val="2"/>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Undergarments</w:t>
            </w:r>
          </w:p>
          <w:p w:rsidR="00B910BC" w:rsidRPr="00B910BC" w:rsidRDefault="00B910BC" w:rsidP="00B910BC">
            <w:pPr>
              <w:numPr>
                <w:ilvl w:val="0"/>
                <w:numId w:val="2"/>
              </w:numPr>
              <w:spacing w:before="100" w:beforeAutospacing="1" w:after="100" w:afterAutospacing="1" w:line="240" w:lineRule="auto"/>
              <w:rPr>
                <w:rFonts w:ascii="Helvetica" w:eastAsia="Times New Roman" w:hAnsi="Helvetica" w:cs="Times New Roman"/>
                <w:color w:val="333333"/>
                <w:sz w:val="24"/>
                <w:szCs w:val="24"/>
              </w:rPr>
            </w:pPr>
            <w:r w:rsidRPr="00B910BC">
              <w:rPr>
                <w:rFonts w:ascii="Arial" w:eastAsia="Times New Roman" w:hAnsi="Arial" w:cs="Arial"/>
                <w:color w:val="333333"/>
                <w:sz w:val="24"/>
                <w:szCs w:val="24"/>
              </w:rPr>
              <w:t>Items may be removed at staff discretion</w:t>
            </w:r>
          </w:p>
          <w:p w:rsidR="00B910BC" w:rsidRPr="00B910BC" w:rsidRDefault="00B910BC" w:rsidP="00B910BC">
            <w:pPr>
              <w:spacing w:after="240" w:line="240" w:lineRule="auto"/>
              <w:rPr>
                <w:rFonts w:ascii="Calibri" w:eastAsia="Times New Roman" w:hAnsi="Calibri" w:cs="Times New Roman"/>
              </w:rPr>
            </w:pPr>
            <w:hyperlink r:id="rId5" w:tgtFrame="_blank" w:history="1">
              <w:r w:rsidRPr="00B910BC">
                <w:rPr>
                  <w:rFonts w:ascii="Arial" w:eastAsia="Times New Roman" w:hAnsi="Arial" w:cs="Arial"/>
                  <w:color w:val="0000FF"/>
                  <w:u w:val="single"/>
                </w:rPr>
                <w:t>Log into Realm</w:t>
              </w:r>
            </w:hyperlink>
          </w:p>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b/>
                <w:bCs/>
                <w:color w:val="333333"/>
                <w:sz w:val="30"/>
                <w:szCs w:val="30"/>
              </w:rPr>
              <w:t>Event Details</w:t>
            </w:r>
          </w:p>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color w:val="333333"/>
              </w:rPr>
              <w:t> </w:t>
            </w:r>
          </w:p>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color w:val="333333"/>
                <w:sz w:val="27"/>
                <w:szCs w:val="27"/>
              </w:rPr>
              <w:t>Spring Yard Sale</w:t>
            </w:r>
          </w:p>
          <w:p w:rsidR="00B910BC" w:rsidRPr="00B910BC" w:rsidRDefault="00B910BC" w:rsidP="00B910BC">
            <w:pPr>
              <w:spacing w:after="240" w:line="240" w:lineRule="auto"/>
              <w:rPr>
                <w:rFonts w:ascii="Calibri" w:eastAsia="Times New Roman" w:hAnsi="Calibri" w:cs="Times New Roman"/>
              </w:rPr>
            </w:pPr>
            <w:r w:rsidRPr="00B910BC">
              <w:rPr>
                <w:rFonts w:ascii="Arial" w:eastAsia="Times New Roman" w:hAnsi="Arial" w:cs="Arial"/>
                <w:color w:val="333333"/>
              </w:rPr>
              <w:br/>
              <w:t>March 25, 2023 8:00 am - 12:00 pm</w:t>
            </w:r>
            <w:r w:rsidRPr="00B910BC">
              <w:rPr>
                <w:rFonts w:ascii="Arial" w:eastAsia="Times New Roman" w:hAnsi="Arial" w:cs="Arial"/>
                <w:color w:val="333333"/>
              </w:rPr>
              <w:br/>
              <w:t>Choir Parking Lot</w:t>
            </w:r>
            <w:r w:rsidRPr="00B910BC">
              <w:rPr>
                <w:rFonts w:ascii="Arial" w:eastAsia="Times New Roman" w:hAnsi="Arial" w:cs="Arial"/>
                <w:color w:val="333333"/>
              </w:rPr>
              <w:br/>
            </w:r>
            <w:r w:rsidRPr="00B910BC">
              <w:rPr>
                <w:rFonts w:ascii="Arial" w:eastAsia="Times New Roman" w:hAnsi="Arial" w:cs="Arial"/>
                <w:color w:val="333333"/>
              </w:rPr>
              <w:br/>
            </w:r>
            <w:hyperlink r:id="rId6" w:tgtFrame="_blank" w:history="1">
              <w:r w:rsidRPr="00B910BC">
                <w:rPr>
                  <w:rFonts w:ascii="Arial" w:eastAsia="Times New Roman" w:hAnsi="Arial" w:cs="Arial"/>
                  <w:color w:val="0000FF"/>
                  <w:u w:val="single"/>
                </w:rPr>
                <w:t>Add Event to your Calendar</w:t>
              </w:r>
            </w:hyperlink>
            <w:r w:rsidRPr="00B910BC">
              <w:rPr>
                <w:rFonts w:ascii="Arial" w:eastAsia="Times New Roman" w:hAnsi="Arial" w:cs="Arial"/>
                <w:color w:val="333333"/>
              </w:rPr>
              <w:br/>
            </w:r>
            <w:r w:rsidRPr="00B910BC">
              <w:rPr>
                <w:rFonts w:ascii="Arial" w:eastAsia="Times New Roman" w:hAnsi="Arial" w:cs="Arial"/>
                <w:color w:val="333333"/>
              </w:rPr>
              <w:br/>
            </w:r>
          </w:p>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b/>
                <w:bCs/>
                <w:color w:val="333333"/>
                <w:sz w:val="30"/>
                <w:szCs w:val="30"/>
              </w:rPr>
              <w:t>Registration Summary</w:t>
            </w:r>
          </w:p>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color w:val="333333"/>
              </w:rPr>
              <w:t> </w:t>
            </w:r>
          </w:p>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color w:val="333333"/>
              </w:rPr>
              <w:t>1 One Space Registration</w:t>
            </w:r>
          </w:p>
          <w:p w:rsidR="00B910BC" w:rsidRPr="00B910BC" w:rsidRDefault="00B910BC" w:rsidP="00B910BC">
            <w:pPr>
              <w:spacing w:after="0" w:line="240" w:lineRule="auto"/>
              <w:rPr>
                <w:rFonts w:ascii="Calibri" w:eastAsia="Times New Roman" w:hAnsi="Calibri" w:cs="Times New Roman"/>
              </w:rPr>
            </w:pPr>
            <w:r w:rsidRPr="00B910BC">
              <w:rPr>
                <w:rFonts w:ascii="Arial" w:eastAsia="Times New Roman" w:hAnsi="Arial" w:cs="Arial"/>
                <w:color w:val="333333"/>
              </w:rPr>
              <w:t>1 Three Spaces</w:t>
            </w:r>
          </w:p>
        </w:tc>
        <w:tc>
          <w:tcPr>
            <w:tcW w:w="0" w:type="auto"/>
            <w:shd w:val="clear" w:color="auto" w:fill="EEEEEE"/>
            <w:vAlign w:val="center"/>
            <w:hideMark/>
          </w:tcPr>
          <w:p w:rsidR="00B910BC" w:rsidRPr="00B910BC" w:rsidRDefault="00B910BC" w:rsidP="00B910BC">
            <w:pPr>
              <w:spacing w:after="0" w:line="240" w:lineRule="auto"/>
              <w:rPr>
                <w:rFonts w:ascii="Times New Roman" w:eastAsia="Times New Roman" w:hAnsi="Times New Roman" w:cs="Times New Roman"/>
                <w:sz w:val="20"/>
                <w:szCs w:val="20"/>
              </w:rPr>
            </w:pPr>
          </w:p>
        </w:tc>
      </w:tr>
    </w:tbl>
    <w:p w:rsidR="00C54AAB" w:rsidRDefault="00C54AAB"/>
    <w:sectPr w:rsidR="00C54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366"/>
    <w:multiLevelType w:val="multilevel"/>
    <w:tmpl w:val="37E8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D60EE7"/>
    <w:multiLevelType w:val="multilevel"/>
    <w:tmpl w:val="DFBC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BC"/>
    <w:rsid w:val="00B910BC"/>
    <w:rsid w:val="00C5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C9914-D277-4426-8CC9-98E84DF2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96149">
      <w:bodyDiv w:val="1"/>
      <w:marLeft w:val="0"/>
      <w:marRight w:val="0"/>
      <w:marTop w:val="0"/>
      <w:marBottom w:val="0"/>
      <w:divBdr>
        <w:top w:val="none" w:sz="0" w:space="0" w:color="auto"/>
        <w:left w:val="none" w:sz="0" w:space="0" w:color="auto"/>
        <w:bottom w:val="none" w:sz="0" w:space="0" w:color="auto"/>
        <w:right w:val="none" w:sz="0" w:space="0" w:color="auto"/>
      </w:divBdr>
      <w:divsChild>
        <w:div w:id="1673410507">
          <w:marLeft w:val="0"/>
          <w:marRight w:val="0"/>
          <w:marTop w:val="0"/>
          <w:marBottom w:val="0"/>
          <w:divBdr>
            <w:top w:val="none" w:sz="0" w:space="0" w:color="auto"/>
            <w:left w:val="none" w:sz="0" w:space="0" w:color="auto"/>
            <w:bottom w:val="none" w:sz="0" w:space="0" w:color="auto"/>
            <w:right w:val="none" w:sz="0" w:space="0" w:color="auto"/>
          </w:divBdr>
        </w:div>
        <w:div w:id="260652572">
          <w:marLeft w:val="0"/>
          <w:marRight w:val="0"/>
          <w:marTop w:val="0"/>
          <w:marBottom w:val="0"/>
          <w:divBdr>
            <w:top w:val="none" w:sz="0" w:space="0" w:color="auto"/>
            <w:left w:val="none" w:sz="0" w:space="0" w:color="auto"/>
            <w:bottom w:val="none" w:sz="0" w:space="0" w:color="auto"/>
            <w:right w:val="none" w:sz="0" w:space="0" w:color="auto"/>
          </w:divBdr>
        </w:div>
        <w:div w:id="1621257180">
          <w:marLeft w:val="0"/>
          <w:marRight w:val="0"/>
          <w:marTop w:val="0"/>
          <w:marBottom w:val="0"/>
          <w:divBdr>
            <w:top w:val="none" w:sz="0" w:space="0" w:color="auto"/>
            <w:left w:val="none" w:sz="0" w:space="0" w:color="auto"/>
            <w:bottom w:val="none" w:sz="0" w:space="0" w:color="auto"/>
            <w:right w:val="none" w:sz="0" w:space="0" w:color="auto"/>
          </w:divBdr>
        </w:div>
        <w:div w:id="1917398155">
          <w:marLeft w:val="0"/>
          <w:marRight w:val="0"/>
          <w:marTop w:val="0"/>
          <w:marBottom w:val="0"/>
          <w:divBdr>
            <w:top w:val="none" w:sz="0" w:space="0" w:color="auto"/>
            <w:left w:val="none" w:sz="0" w:space="0" w:color="auto"/>
            <w:bottom w:val="none" w:sz="0" w:space="0" w:color="auto"/>
            <w:right w:val="none" w:sz="0" w:space="0" w:color="auto"/>
          </w:divBdr>
        </w:div>
        <w:div w:id="1440682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realm.org/GetEventIcs/ZGYyMTU3NjctOWRhMC00N2I1LWJjNjgtYWZhOTAxNmZmMmM1/fumcplano" TargetMode="External"/><Relationship Id="rId5" Type="http://schemas.openxmlformats.org/officeDocument/2006/relationships/hyperlink" Target="https://onreal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Laube</dc:creator>
  <cp:keywords/>
  <dc:description/>
  <cp:lastModifiedBy>Bethany Laube</cp:lastModifiedBy>
  <cp:revision>1</cp:revision>
  <dcterms:created xsi:type="dcterms:W3CDTF">2023-02-15T19:17:00Z</dcterms:created>
  <dcterms:modified xsi:type="dcterms:W3CDTF">2023-02-15T19:18:00Z</dcterms:modified>
</cp:coreProperties>
</file>